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3989" w:rsidRPr="009B3989" w:rsidRDefault="009B3989" w:rsidP="009B3989">
      <w:pPr>
        <w:spacing w:after="0"/>
        <w:jc w:val="center"/>
        <w:rPr>
          <w:rFonts w:ascii="Georgia" w:hAnsi="Georgia"/>
          <w:b/>
          <w:bCs/>
          <w:spacing w:val="80"/>
          <w:sz w:val="28"/>
          <w:szCs w:val="28"/>
        </w:rPr>
      </w:pPr>
      <w:r w:rsidRPr="009B3989">
        <w:rPr>
          <w:rFonts w:ascii="Georgia" w:hAnsi="Georgia"/>
          <w:b/>
          <w:bCs/>
          <w:spacing w:val="80"/>
          <w:sz w:val="32"/>
          <w:szCs w:val="32"/>
        </w:rPr>
        <w:t>MODLITWA</w:t>
      </w:r>
      <w:r w:rsidRPr="009B3989">
        <w:rPr>
          <w:rFonts w:ascii="Georgia" w:hAnsi="Georgia"/>
          <w:b/>
          <w:bCs/>
          <w:spacing w:val="80"/>
          <w:sz w:val="28"/>
          <w:szCs w:val="28"/>
        </w:rPr>
        <w:t xml:space="preserve"> </w:t>
      </w:r>
    </w:p>
    <w:p w:rsidR="001824F2" w:rsidRPr="009B3989" w:rsidRDefault="009B3989" w:rsidP="009B3989">
      <w:pPr>
        <w:spacing w:after="360"/>
        <w:jc w:val="center"/>
        <w:rPr>
          <w:rFonts w:ascii="Georgia" w:hAnsi="Georgia"/>
          <w:b/>
          <w:bCs/>
          <w:sz w:val="28"/>
          <w:szCs w:val="28"/>
        </w:rPr>
      </w:pPr>
      <w:r w:rsidRPr="009B3989">
        <w:rPr>
          <w:rFonts w:ascii="Georgia" w:hAnsi="Georgia"/>
          <w:b/>
          <w:bCs/>
          <w:sz w:val="28"/>
          <w:szCs w:val="28"/>
        </w:rPr>
        <w:t>ZA WIERNYCH ZMARŁYCH</w:t>
      </w:r>
    </w:p>
    <w:p w:rsidR="009B3989" w:rsidRPr="009B3989" w:rsidRDefault="009B3989" w:rsidP="009B3989">
      <w:pPr>
        <w:jc w:val="center"/>
        <w:rPr>
          <w:rFonts w:ascii="Georgia" w:hAnsi="Georgia"/>
          <w:sz w:val="28"/>
          <w:szCs w:val="28"/>
        </w:rPr>
      </w:pPr>
      <w:r w:rsidRPr="009B3989">
        <w:rPr>
          <w:rFonts w:ascii="Georgia" w:hAnsi="Georgia"/>
          <w:sz w:val="28"/>
          <w:szCs w:val="28"/>
        </w:rPr>
        <w:t>Dobry Jezu a nasz Panie,</w:t>
      </w:r>
    </w:p>
    <w:p w:rsidR="009B3989" w:rsidRPr="009B3989" w:rsidRDefault="009B3989" w:rsidP="009B3989">
      <w:pPr>
        <w:jc w:val="center"/>
        <w:rPr>
          <w:rFonts w:ascii="Georgia" w:hAnsi="Georgia"/>
          <w:sz w:val="28"/>
          <w:szCs w:val="28"/>
        </w:rPr>
      </w:pPr>
      <w:r w:rsidRPr="009B3989">
        <w:rPr>
          <w:rFonts w:ascii="Georgia" w:hAnsi="Georgia"/>
          <w:sz w:val="28"/>
          <w:szCs w:val="28"/>
        </w:rPr>
        <w:t>daj im wieczne spoczywanie.</w:t>
      </w:r>
    </w:p>
    <w:p w:rsidR="009B3989" w:rsidRPr="009B3989" w:rsidRDefault="009B3989" w:rsidP="009B3989">
      <w:pPr>
        <w:jc w:val="center"/>
        <w:rPr>
          <w:rFonts w:ascii="Georgia" w:hAnsi="Georgia"/>
          <w:sz w:val="28"/>
          <w:szCs w:val="28"/>
        </w:rPr>
      </w:pPr>
      <w:r w:rsidRPr="009B3989">
        <w:rPr>
          <w:rFonts w:ascii="Georgia" w:hAnsi="Georgia"/>
          <w:sz w:val="28"/>
          <w:szCs w:val="28"/>
        </w:rPr>
        <w:t>Światłość wieczna niech im świeci,</w:t>
      </w:r>
    </w:p>
    <w:p w:rsidR="009B3989" w:rsidRPr="009B3989" w:rsidRDefault="009B3989" w:rsidP="009B3989">
      <w:pPr>
        <w:jc w:val="center"/>
        <w:rPr>
          <w:rFonts w:ascii="Georgia" w:hAnsi="Georgia"/>
          <w:sz w:val="28"/>
          <w:szCs w:val="28"/>
        </w:rPr>
      </w:pPr>
      <w:r w:rsidRPr="009B3989">
        <w:rPr>
          <w:rFonts w:ascii="Georgia" w:hAnsi="Georgia"/>
          <w:sz w:val="28"/>
          <w:szCs w:val="28"/>
        </w:rPr>
        <w:t>gdzie królują wszyscy święci.</w:t>
      </w:r>
    </w:p>
    <w:p w:rsidR="009B3989" w:rsidRPr="009B3989" w:rsidRDefault="009B3989" w:rsidP="009B3989">
      <w:pPr>
        <w:jc w:val="center"/>
        <w:rPr>
          <w:rFonts w:ascii="Georgia" w:hAnsi="Georgia"/>
          <w:sz w:val="28"/>
          <w:szCs w:val="28"/>
        </w:rPr>
      </w:pPr>
      <w:r w:rsidRPr="009B3989">
        <w:rPr>
          <w:rFonts w:ascii="Georgia" w:hAnsi="Georgia"/>
          <w:sz w:val="28"/>
          <w:szCs w:val="28"/>
        </w:rPr>
        <w:t>Gdzie królują z Tobą, Panie,</w:t>
      </w:r>
    </w:p>
    <w:p w:rsidR="009B3989" w:rsidRDefault="009B3989" w:rsidP="009B3989">
      <w:pPr>
        <w:jc w:val="center"/>
        <w:rPr>
          <w:rFonts w:ascii="Georgia" w:hAnsi="Georgia"/>
          <w:sz w:val="28"/>
          <w:szCs w:val="28"/>
        </w:rPr>
      </w:pPr>
      <w:r w:rsidRPr="009B3989">
        <w:rPr>
          <w:rFonts w:ascii="Georgia" w:hAnsi="Georgia"/>
          <w:sz w:val="28"/>
          <w:szCs w:val="28"/>
        </w:rPr>
        <w:t>aż na wieki wieków. Amen.</w:t>
      </w:r>
      <w:bookmarkStart w:id="0" w:name="_GoBack"/>
      <w:bookmarkEnd w:id="0"/>
    </w:p>
    <w:sectPr w:rsidR="009B39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989"/>
    <w:rsid w:val="001824F2"/>
    <w:rsid w:val="00295E68"/>
    <w:rsid w:val="009B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3DFC9"/>
  <w15:chartTrackingRefBased/>
  <w15:docId w15:val="{9BF39DCA-FE78-49F4-A78D-610DE79AE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Bar</dc:creator>
  <cp:keywords/>
  <dc:description/>
  <cp:lastModifiedBy>Paweł Bar</cp:lastModifiedBy>
  <cp:revision>1</cp:revision>
  <dcterms:created xsi:type="dcterms:W3CDTF">2019-11-02T18:59:00Z</dcterms:created>
  <dcterms:modified xsi:type="dcterms:W3CDTF">2019-11-02T19:07:00Z</dcterms:modified>
</cp:coreProperties>
</file>